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A02" w:rsidRPr="00941A02" w:rsidRDefault="00941A0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41A02">
        <w:rPr>
          <w:b/>
          <w:sz w:val="36"/>
          <w:szCs w:val="36"/>
        </w:rPr>
        <w:t xml:space="preserve">SAMPLE JOB DESCRIPTION </w:t>
      </w:r>
    </w:p>
    <w:p w:rsidR="00A44032" w:rsidRDefault="00941A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32161">
        <w:rPr>
          <w:b/>
          <w:sz w:val="24"/>
          <w:szCs w:val="24"/>
        </w:rPr>
        <w:t>Campaign Director</w:t>
      </w:r>
    </w:p>
    <w:p w:rsidR="00A44032" w:rsidRDefault="004321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Youth Justice &amp; Alternatives to Incarceration</w:t>
      </w:r>
    </w:p>
    <w:p w:rsidR="00A44032" w:rsidRDefault="00432161" w:rsidP="00941A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4032" w:rsidRPr="00941A02" w:rsidRDefault="00432161">
      <w:pPr>
        <w:rPr>
          <w:b/>
          <w:u w:val="single"/>
        </w:rPr>
      </w:pPr>
      <w:r w:rsidRPr="00941A02">
        <w:rPr>
          <w:b/>
          <w:u w:val="single"/>
        </w:rPr>
        <w:t>Project Overview:</w:t>
      </w:r>
    </w:p>
    <w:p w:rsidR="00A44032" w:rsidRPr="00941A02" w:rsidRDefault="00432161">
      <w:r w:rsidRPr="00941A02">
        <w:t xml:space="preserve"> </w:t>
      </w:r>
    </w:p>
    <w:p w:rsidR="00A44032" w:rsidRPr="00941A02" w:rsidRDefault="00432161">
      <w:r w:rsidRPr="00941A02">
        <w:t xml:space="preserve">A new campaign formed by in </w:t>
      </w:r>
      <w:r w:rsidRPr="00432161">
        <w:rPr>
          <w:b/>
        </w:rPr>
        <w:t>[state]</w:t>
      </w:r>
      <w:r w:rsidRPr="00941A02">
        <w:t xml:space="preserve"> is hiring a campaign manager to lead an issue-based campaign to build public support for alternatives to incarceration for youth.</w:t>
      </w:r>
    </w:p>
    <w:p w:rsidR="00A44032" w:rsidRPr="00941A02" w:rsidRDefault="00432161">
      <w:r w:rsidRPr="00941A02">
        <w:t xml:space="preserve"> </w:t>
      </w:r>
    </w:p>
    <w:p w:rsidR="00A44032" w:rsidRPr="00941A02" w:rsidRDefault="00432161">
      <w:pPr>
        <w:rPr>
          <w:b/>
          <w:u w:val="single"/>
        </w:rPr>
      </w:pPr>
      <w:r w:rsidRPr="00941A02">
        <w:rPr>
          <w:b/>
          <w:u w:val="single"/>
        </w:rPr>
        <w:t>Responsibilities:</w:t>
      </w:r>
    </w:p>
    <w:p w:rsidR="00A44032" w:rsidRPr="00941A02" w:rsidRDefault="00432161">
      <w:r w:rsidRPr="00941A02">
        <w:t xml:space="preserve"> </w:t>
      </w:r>
    </w:p>
    <w:p w:rsidR="00A44032" w:rsidRPr="00941A02" w:rsidRDefault="00432161">
      <w:pPr>
        <w:rPr>
          <w:b/>
        </w:rPr>
      </w:pPr>
      <w:r w:rsidRPr="00941A02">
        <w:rPr>
          <w:b/>
        </w:rPr>
        <w:t>Campaign Management and Strategy:</w:t>
      </w:r>
    </w:p>
    <w:p w:rsidR="00A44032" w:rsidRPr="00941A02" w:rsidRDefault="00432161">
      <w:r w:rsidRPr="00941A02">
        <w:t xml:space="preserve"> </w:t>
      </w:r>
    </w:p>
    <w:p w:rsidR="00A44032" w:rsidRPr="00941A02" w:rsidRDefault="00432161">
      <w:pPr>
        <w:numPr>
          <w:ilvl w:val="0"/>
          <w:numId w:val="1"/>
        </w:numPr>
        <w:contextualSpacing/>
      </w:pPr>
      <w:r w:rsidRPr="00941A02">
        <w:t>Facilitate the creation of a statewide campaign plan.</w:t>
      </w:r>
    </w:p>
    <w:p w:rsidR="00A44032" w:rsidRPr="00941A02" w:rsidRDefault="00432161">
      <w:pPr>
        <w:numPr>
          <w:ilvl w:val="0"/>
          <w:numId w:val="1"/>
        </w:numPr>
        <w:contextualSpacing/>
      </w:pPr>
      <w:r w:rsidRPr="00941A02">
        <w:t>Oversee day-to-day campaign operations.</w:t>
      </w:r>
    </w:p>
    <w:p w:rsidR="00A44032" w:rsidRPr="00941A02" w:rsidRDefault="00432161">
      <w:pPr>
        <w:numPr>
          <w:ilvl w:val="0"/>
          <w:numId w:val="1"/>
        </w:numPr>
        <w:contextualSpacing/>
        <w:rPr>
          <w:color w:val="262626"/>
        </w:rPr>
      </w:pPr>
      <w:r w:rsidRPr="00941A02">
        <w:rPr>
          <w:color w:val="262626"/>
        </w:rPr>
        <w:t>Publicly represent the campaign at national, state and local forums, conferences, and meetings.</w:t>
      </w:r>
    </w:p>
    <w:p w:rsidR="00A44032" w:rsidRPr="00941A02" w:rsidRDefault="00432161">
      <w:r w:rsidRPr="00941A02">
        <w:tab/>
      </w:r>
    </w:p>
    <w:p w:rsidR="00A44032" w:rsidRPr="00941A02" w:rsidRDefault="00432161">
      <w:pPr>
        <w:rPr>
          <w:b/>
        </w:rPr>
      </w:pPr>
      <w:r w:rsidRPr="00941A02">
        <w:rPr>
          <w:b/>
        </w:rPr>
        <w:t>Communications Management:</w:t>
      </w:r>
    </w:p>
    <w:p w:rsidR="00A44032" w:rsidRPr="00941A02" w:rsidRDefault="00432161">
      <w:r w:rsidRPr="00941A02">
        <w:t xml:space="preserve"> </w:t>
      </w:r>
    </w:p>
    <w:p w:rsidR="00A44032" w:rsidRPr="00941A02" w:rsidRDefault="00432161">
      <w:pPr>
        <w:numPr>
          <w:ilvl w:val="0"/>
          <w:numId w:val="2"/>
        </w:numPr>
        <w:contextualSpacing/>
      </w:pPr>
      <w:r w:rsidRPr="00941A02">
        <w:t>Oversee communication consultant activities including social media, outreach materials, website and media training for spokespersons.</w:t>
      </w:r>
    </w:p>
    <w:p w:rsidR="00A44032" w:rsidRPr="00941A02" w:rsidRDefault="00432161">
      <w:pPr>
        <w:numPr>
          <w:ilvl w:val="0"/>
          <w:numId w:val="2"/>
        </w:numPr>
        <w:contextualSpacing/>
      </w:pPr>
      <w:r w:rsidRPr="00941A02">
        <w:t>Lead campaign efforts to build strong relationships with media.</w:t>
      </w:r>
    </w:p>
    <w:p w:rsidR="00A44032" w:rsidRPr="00941A02" w:rsidRDefault="00432161">
      <w:pPr>
        <w:numPr>
          <w:ilvl w:val="0"/>
          <w:numId w:val="2"/>
        </w:numPr>
        <w:contextualSpacing/>
      </w:pPr>
      <w:r w:rsidRPr="00941A02">
        <w:t>Recruit campaign spokespersons.</w:t>
      </w:r>
    </w:p>
    <w:p w:rsidR="00A44032" w:rsidRPr="00941A02" w:rsidRDefault="00432161">
      <w:r w:rsidRPr="00941A02">
        <w:t xml:space="preserve"> </w:t>
      </w:r>
    </w:p>
    <w:p w:rsidR="00A44032" w:rsidRPr="00941A02" w:rsidRDefault="00432161">
      <w:pPr>
        <w:rPr>
          <w:b/>
        </w:rPr>
      </w:pPr>
      <w:r w:rsidRPr="00941A02">
        <w:rPr>
          <w:b/>
        </w:rPr>
        <w:t>Project Management:</w:t>
      </w:r>
    </w:p>
    <w:p w:rsidR="00A44032" w:rsidRPr="00941A02" w:rsidRDefault="00432161">
      <w:r w:rsidRPr="00941A02">
        <w:t xml:space="preserve">        </w:t>
      </w:r>
      <w:r w:rsidRPr="00941A02">
        <w:tab/>
      </w:r>
    </w:p>
    <w:p w:rsidR="00A44032" w:rsidRPr="00941A02" w:rsidRDefault="00432161">
      <w:pPr>
        <w:numPr>
          <w:ilvl w:val="0"/>
          <w:numId w:val="3"/>
        </w:numPr>
        <w:contextualSpacing/>
      </w:pPr>
      <w:r w:rsidRPr="00941A02">
        <w:t>Plan and lead regular meetings among steering committee members and campaign members.</w:t>
      </w:r>
    </w:p>
    <w:p w:rsidR="00A44032" w:rsidRPr="00941A02" w:rsidRDefault="00432161">
      <w:pPr>
        <w:numPr>
          <w:ilvl w:val="0"/>
          <w:numId w:val="3"/>
        </w:numPr>
        <w:contextualSpacing/>
      </w:pPr>
      <w:r w:rsidRPr="00941A02">
        <w:t>Develop and implement a strategy for engaging campaign members.</w:t>
      </w:r>
    </w:p>
    <w:p w:rsidR="00A44032" w:rsidRPr="00941A02" w:rsidRDefault="00432161">
      <w:pPr>
        <w:numPr>
          <w:ilvl w:val="0"/>
          <w:numId w:val="3"/>
        </w:numPr>
        <w:contextualSpacing/>
      </w:pPr>
      <w:r w:rsidRPr="00941A02">
        <w:t>Develop and implement a strategy for engaging key high-profile stakeholders across the region.</w:t>
      </w:r>
    </w:p>
    <w:p w:rsidR="00A44032" w:rsidRPr="00941A02" w:rsidRDefault="00432161">
      <w:pPr>
        <w:numPr>
          <w:ilvl w:val="0"/>
          <w:numId w:val="3"/>
        </w:numPr>
        <w:contextualSpacing/>
      </w:pPr>
      <w:r w:rsidRPr="00941A02">
        <w:t>Manage Field Organizer(s) and Volunteers.</w:t>
      </w:r>
    </w:p>
    <w:p w:rsidR="00A44032" w:rsidRPr="00941A02" w:rsidRDefault="00432161">
      <w:pPr>
        <w:numPr>
          <w:ilvl w:val="0"/>
          <w:numId w:val="3"/>
        </w:numPr>
        <w:contextualSpacing/>
      </w:pPr>
      <w:r w:rsidRPr="00941A02">
        <w:t>Serve as main liaison with national partners and allies in other states.</w:t>
      </w:r>
    </w:p>
    <w:p w:rsidR="00A44032" w:rsidRPr="00941A02" w:rsidRDefault="00432161">
      <w:r w:rsidRPr="00941A02">
        <w:t xml:space="preserve"> </w:t>
      </w:r>
    </w:p>
    <w:p w:rsidR="00A44032" w:rsidRPr="00941A02" w:rsidRDefault="00432161">
      <w:pPr>
        <w:rPr>
          <w:b/>
          <w:u w:val="single"/>
        </w:rPr>
      </w:pPr>
      <w:r w:rsidRPr="00941A02">
        <w:rPr>
          <w:b/>
          <w:u w:val="single"/>
        </w:rPr>
        <w:t>Qualifications:</w:t>
      </w:r>
    </w:p>
    <w:p w:rsidR="00A44032" w:rsidRPr="00941A02" w:rsidRDefault="00432161">
      <w:r w:rsidRPr="00941A02">
        <w:t xml:space="preserve"> </w:t>
      </w:r>
    </w:p>
    <w:p w:rsidR="00A44032" w:rsidRPr="00941A02" w:rsidRDefault="00432161">
      <w:pPr>
        <w:rPr>
          <w:color w:val="262626"/>
        </w:rPr>
      </w:pPr>
      <w:r w:rsidRPr="00941A02">
        <w:rPr>
          <w:color w:val="262626"/>
        </w:rPr>
        <w:t>The ideal candidate for this position has a deep commitment to children and youth, civil rights and racial justice issues; significant campaign experience; excellent organizing skills; and the ability to work well with partners, members, and allies. We're looking for a strategic thinker and strategist who has strong campaign instincts and organizing talent. Strong writing skills are a plus.</w:t>
      </w:r>
    </w:p>
    <w:p w:rsidR="00A44032" w:rsidRPr="00941A02" w:rsidRDefault="00432161">
      <w:pPr>
        <w:rPr>
          <w:color w:val="262626"/>
        </w:rPr>
      </w:pPr>
      <w:r w:rsidRPr="00941A02">
        <w:rPr>
          <w:color w:val="262626"/>
        </w:rPr>
        <w:t xml:space="preserve"> </w:t>
      </w:r>
    </w:p>
    <w:p w:rsidR="00A44032" w:rsidRPr="00941A02" w:rsidRDefault="00432161">
      <w:pPr>
        <w:rPr>
          <w:b/>
          <w:color w:val="262626"/>
          <w:u w:val="single"/>
        </w:rPr>
      </w:pPr>
      <w:r w:rsidRPr="00941A02">
        <w:rPr>
          <w:b/>
          <w:color w:val="262626"/>
          <w:u w:val="single"/>
        </w:rPr>
        <w:t xml:space="preserve">How to Apply: </w:t>
      </w:r>
    </w:p>
    <w:p w:rsidR="00A44032" w:rsidRPr="00941A02" w:rsidRDefault="00432161">
      <w:pPr>
        <w:rPr>
          <w:b/>
          <w:color w:val="262626"/>
        </w:rPr>
      </w:pPr>
      <w:r w:rsidRPr="00941A02">
        <w:rPr>
          <w:b/>
          <w:color w:val="262626"/>
        </w:rPr>
        <w:t xml:space="preserve"> </w:t>
      </w:r>
    </w:p>
    <w:p w:rsidR="00A44032" w:rsidRPr="00941A02" w:rsidRDefault="00432161">
      <w:pPr>
        <w:rPr>
          <w:color w:val="262626"/>
        </w:rPr>
      </w:pPr>
      <w:r w:rsidRPr="00941A02">
        <w:rPr>
          <w:color w:val="262626"/>
        </w:rPr>
        <w:t>Interested applicants should apply below with a resume, cover letter, and writing sample (3 pages or less).  Formerly incarcerated individuals and people of color are encouraged to apply.</w:t>
      </w:r>
    </w:p>
    <w:p w:rsidR="00A44032" w:rsidRPr="00941A02" w:rsidRDefault="00432161">
      <w:pPr>
        <w:rPr>
          <w:color w:val="262626"/>
        </w:rPr>
      </w:pPr>
      <w:r w:rsidRPr="00941A02">
        <w:rPr>
          <w:color w:val="262626"/>
        </w:rPr>
        <w:t xml:space="preserve"> </w:t>
      </w:r>
    </w:p>
    <w:p w:rsidR="00A44032" w:rsidRPr="00941A02" w:rsidRDefault="00432161">
      <w:pPr>
        <w:rPr>
          <w:b/>
          <w:color w:val="262626"/>
          <w:u w:val="single"/>
        </w:rPr>
      </w:pPr>
      <w:r w:rsidRPr="00941A02">
        <w:rPr>
          <w:b/>
          <w:color w:val="262626"/>
          <w:u w:val="single"/>
        </w:rPr>
        <w:t xml:space="preserve">Compensation: </w:t>
      </w:r>
    </w:p>
    <w:p w:rsidR="00A44032" w:rsidRPr="00941A02" w:rsidRDefault="00432161">
      <w:pPr>
        <w:rPr>
          <w:b/>
          <w:color w:val="262626"/>
        </w:rPr>
      </w:pPr>
      <w:r w:rsidRPr="00941A02">
        <w:rPr>
          <w:b/>
          <w:color w:val="262626"/>
        </w:rPr>
        <w:t xml:space="preserve"> </w:t>
      </w:r>
    </w:p>
    <w:p w:rsidR="00A44032" w:rsidRPr="00941A02" w:rsidRDefault="00432161">
      <w:pPr>
        <w:rPr>
          <w:color w:val="262626"/>
        </w:rPr>
      </w:pPr>
      <w:r w:rsidRPr="00941A02">
        <w:rPr>
          <w:color w:val="262626"/>
        </w:rPr>
        <w:t>Salary is commensurate with experience. This is a full-time, exempt, temporary position.</w:t>
      </w:r>
    </w:p>
    <w:sectPr w:rsidR="00A44032" w:rsidRPr="00941A02" w:rsidSect="00941A02">
      <w:pgSz w:w="12240" w:h="15840"/>
      <w:pgMar w:top="720" w:right="1080" w:bottom="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5D58"/>
    <w:multiLevelType w:val="multilevel"/>
    <w:tmpl w:val="63401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AD0842"/>
    <w:multiLevelType w:val="multilevel"/>
    <w:tmpl w:val="FF40D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560E9A"/>
    <w:multiLevelType w:val="multilevel"/>
    <w:tmpl w:val="AF803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32"/>
    <w:rsid w:val="00432161"/>
    <w:rsid w:val="0067204B"/>
    <w:rsid w:val="00941A02"/>
    <w:rsid w:val="00A44032"/>
    <w:rsid w:val="00D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6C147-B23D-4F67-96BA-AA27BD7A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Ward</dc:creator>
  <cp:lastModifiedBy>Morgan Williams</cp:lastModifiedBy>
  <cp:revision>2</cp:revision>
  <dcterms:created xsi:type="dcterms:W3CDTF">2018-01-23T20:51:00Z</dcterms:created>
  <dcterms:modified xsi:type="dcterms:W3CDTF">2018-01-23T20:51:00Z</dcterms:modified>
</cp:coreProperties>
</file>